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FFA830" w14:textId="1549932A" w:rsidR="00541174" w:rsidRPr="00541174" w:rsidRDefault="00541174">
      <w:pPr>
        <w:rPr>
          <w:rFonts w:ascii="Arial" w:hAnsi="Arial" w:cs="Arial"/>
          <w:b/>
          <w:sz w:val="24"/>
          <w:szCs w:val="24"/>
        </w:rPr>
      </w:pPr>
      <w:r w:rsidRPr="00541174">
        <w:rPr>
          <w:rFonts w:ascii="Arial" w:hAnsi="Arial" w:cs="Arial"/>
          <w:b/>
          <w:sz w:val="24"/>
          <w:szCs w:val="24"/>
        </w:rPr>
        <w:t>EFRE-Programm Baden-Württemberg 2021-2027</w:t>
      </w:r>
    </w:p>
    <w:p w14:paraId="0BE3E400" w14:textId="69ECB0F3" w:rsidR="000C3EA5" w:rsidRDefault="0081321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Quellenverzeichnis</w:t>
      </w:r>
      <w:r w:rsidR="0057357C">
        <w:rPr>
          <w:rFonts w:ascii="Arial" w:hAnsi="Arial" w:cs="Arial"/>
          <w:sz w:val="24"/>
          <w:szCs w:val="24"/>
        </w:rPr>
        <w:t xml:space="preserve"> zu </w:t>
      </w:r>
      <w:r w:rsidR="0057357C" w:rsidRPr="0057357C">
        <w:rPr>
          <w:rFonts w:ascii="Arial" w:hAnsi="Arial" w:cs="Arial"/>
          <w:sz w:val="24"/>
          <w:szCs w:val="24"/>
        </w:rPr>
        <w:t>1. Programmstrategie: wichtigste Herausforderungen der Entwicklung und politische Antworten</w:t>
      </w:r>
    </w:p>
    <w:p w14:paraId="40AE8E12" w14:textId="77777777" w:rsidR="00541174" w:rsidRDefault="00541174">
      <w:pPr>
        <w:rPr>
          <w:rFonts w:ascii="Arial" w:hAnsi="Arial" w:cs="Arial"/>
          <w:sz w:val="24"/>
          <w:szCs w:val="24"/>
        </w:rPr>
      </w:pPr>
    </w:p>
    <w:p w14:paraId="038D199E" w14:textId="257C2632" w:rsidR="00813215" w:rsidRPr="002A62A8" w:rsidRDefault="00813215" w:rsidP="00813215">
      <w:pPr>
        <w:pStyle w:val="Endnotentext"/>
      </w:pPr>
      <w:r>
        <w:rPr>
          <w:rStyle w:val="Endnotenzeichen"/>
        </w:rPr>
        <w:footnoteRef/>
      </w:r>
      <w:r w:rsidRPr="00F6415B">
        <w:t xml:space="preserve"> </w:t>
      </w:r>
      <w:r>
        <w:t>Verordnung (EU) Nr. 2021/1058</w:t>
      </w:r>
      <w:r w:rsidR="00EF455B" w:rsidRPr="00EF455B">
        <w:t xml:space="preserve"> DES EUROPÄISCHEN PARLAMENTS UND DES RATES vom 24. Juni 2021</w:t>
      </w:r>
      <w:r w:rsidR="004A2A63">
        <w:t xml:space="preserve"> </w:t>
      </w:r>
      <w:r w:rsidR="00EF455B" w:rsidRPr="00EF455B">
        <w:t>über den Europäischen Fonds für regionale Entwicklung und den Kohäsionsfonds</w:t>
      </w:r>
    </w:p>
    <w:p w14:paraId="571C640A" w14:textId="42E72014" w:rsidR="00813215" w:rsidRPr="00FE12DF" w:rsidRDefault="00813215" w:rsidP="00C934D5">
      <w:pPr>
        <w:pStyle w:val="Endnotentext"/>
      </w:pPr>
      <w:r>
        <w:rPr>
          <w:rStyle w:val="Endnotenzeichen"/>
        </w:rPr>
        <w:t>2</w:t>
      </w:r>
      <w:r w:rsidR="004A2A63">
        <w:rPr>
          <w:rStyle w:val="Endnotenzeichen"/>
        </w:rPr>
        <w:t xml:space="preserve"> </w:t>
      </w:r>
      <w:r w:rsidR="00C934D5">
        <w:t>Europäische Kommission (2019). Länderbericht Deutschland 2019 mit eingehender Überprüfung der Vermeidung und Korrektur makroökonomischer Ungleichgewichte</w:t>
      </w:r>
      <w:r w:rsidR="000E4C4D">
        <w:t xml:space="preserve">. </w:t>
      </w:r>
      <w:hyperlink r:id="rId7" w:history="1">
        <w:r w:rsidRPr="00F6415B">
          <w:rPr>
            <w:rStyle w:val="Hyperlink"/>
          </w:rPr>
          <w:t>https://ec.europa.eu/info/sites/default/files/file_import/2019-european-semester-country-report-germany_de.pdf</w:t>
        </w:r>
      </w:hyperlink>
      <w:r w:rsidRPr="00F6415B">
        <w:t xml:space="preserve"> </w:t>
      </w:r>
    </w:p>
    <w:p w14:paraId="1B3F1C2C" w14:textId="3305074B" w:rsidR="00725605" w:rsidRPr="000642FA" w:rsidRDefault="00813215" w:rsidP="00813215">
      <w:pPr>
        <w:pStyle w:val="Endnotentext"/>
      </w:pPr>
      <w:r>
        <w:rPr>
          <w:rStyle w:val="Endnotenzeichen"/>
        </w:rPr>
        <w:t>3</w:t>
      </w:r>
      <w:r w:rsidRPr="00F6415B">
        <w:t xml:space="preserve"> </w:t>
      </w:r>
      <w:r>
        <w:t xml:space="preserve">Mitteilung der Europäischen Kommission </w:t>
      </w:r>
      <w:proofErr w:type="gramStart"/>
      <w:r>
        <w:t>COM(</w:t>
      </w:r>
      <w:proofErr w:type="gramEnd"/>
      <w:r>
        <w:t>2019) 640 final vom 11.12.2019</w:t>
      </w:r>
    </w:p>
    <w:p w14:paraId="0ADD07C6" w14:textId="686D0FB4" w:rsidR="00813215" w:rsidRPr="00571516" w:rsidRDefault="00813215" w:rsidP="00813215">
      <w:pPr>
        <w:pStyle w:val="Endnotentext"/>
      </w:pPr>
      <w:r>
        <w:rPr>
          <w:rStyle w:val="Endnotenzeichen"/>
        </w:rPr>
        <w:t>4</w:t>
      </w:r>
      <w:r w:rsidRPr="00F755A5">
        <w:t xml:space="preserve"> </w:t>
      </w:r>
      <w:r w:rsidR="00E54D55">
        <w:t xml:space="preserve">Baden-Württemberg: JETZT FÜR MORGEN, </w:t>
      </w:r>
      <w:r w:rsidR="00E54D55" w:rsidRPr="00C4681F">
        <w:t>Der grün-schwarze Koalitionsvertrag</w:t>
      </w:r>
      <w:r w:rsidR="00E54D55">
        <w:t xml:space="preserve">, in: Baden-Württemberg, 2021, </w:t>
      </w:r>
      <w:hyperlink r:id="rId8" w:history="1">
        <w:r w:rsidR="00E54D55" w:rsidRPr="008A3E42">
          <w:rPr>
            <w:rStyle w:val="Hyperlink"/>
          </w:rPr>
          <w:t>https://www.baden-wuerttemberg.de/de/regierung/landesregierung/koalitionsvertrag-fuer-baden-wuerttemberg/</w:t>
        </w:r>
      </w:hyperlink>
      <w:r w:rsidR="00E54D55">
        <w:t xml:space="preserve"> (abgerufen am 01.09.2021) </w:t>
      </w:r>
    </w:p>
    <w:p w14:paraId="5C7FF8CA" w14:textId="76897EAF" w:rsidR="00813215" w:rsidRPr="00571516" w:rsidRDefault="00813215" w:rsidP="00813215">
      <w:pPr>
        <w:pStyle w:val="Endnotentext"/>
      </w:pPr>
      <w:r>
        <w:rPr>
          <w:rStyle w:val="Endnotenzeichen"/>
        </w:rPr>
        <w:t>5</w:t>
      </w:r>
      <w:r w:rsidRPr="00F755A5">
        <w:t xml:space="preserve"> </w:t>
      </w:r>
      <w:r w:rsidR="000E4C4D">
        <w:t xml:space="preserve">Ministerium für Wirtschaft, Arbeit und Tourismus Baden-Württemberg (2020). Innovationsstrategie Baden-Württemberg. </w:t>
      </w:r>
      <w:hyperlink r:id="rId9" w:history="1">
        <w:r w:rsidRPr="00F755A5">
          <w:rPr>
            <w:rStyle w:val="Hyperlink"/>
          </w:rPr>
          <w:t>https://2021-27.efre-bw.de/wp-content/uploads/5422_MinBw_Innovationsstrategie_2020_WEB.pdf#</w:t>
        </w:r>
      </w:hyperlink>
      <w:r w:rsidRPr="00F755A5">
        <w:t xml:space="preserve"> </w:t>
      </w:r>
    </w:p>
    <w:p w14:paraId="347850A0" w14:textId="3B005331" w:rsidR="00813215" w:rsidRPr="005B1D7B" w:rsidRDefault="00813215" w:rsidP="00E54D55">
      <w:pPr>
        <w:pStyle w:val="Endnotentext"/>
      </w:pPr>
      <w:r>
        <w:rPr>
          <w:rStyle w:val="Endnotenzeichen"/>
        </w:rPr>
        <w:t>6</w:t>
      </w:r>
      <w:r w:rsidRPr="00F755A5">
        <w:t xml:space="preserve"> </w:t>
      </w:r>
      <w:r w:rsidR="00E54D55">
        <w:t>Bundesregierung:</w:t>
      </w:r>
      <w:r w:rsidR="00E54D55" w:rsidRPr="00E54D55">
        <w:t xml:space="preserve"> </w:t>
      </w:r>
      <w:r w:rsidR="00E54D55">
        <w:t xml:space="preserve">Klimaschutzgesetz 2021 Generationenvertrag für das Klima, in: Bundesregierung, 2021, </w:t>
      </w:r>
      <w:hyperlink r:id="rId10" w:history="1">
        <w:r w:rsidR="00E54D55" w:rsidRPr="00CA571B">
          <w:rPr>
            <w:rStyle w:val="Hyperlink"/>
          </w:rPr>
          <w:t>https://www.bundesregierung.de/breg-de/themen/klimaschutz/klimaschutzgesetz-2021-1913672</w:t>
        </w:r>
      </w:hyperlink>
      <w:r w:rsidR="00E54D55">
        <w:t xml:space="preserve"> (abgerufen am 01.09.2021)</w:t>
      </w:r>
      <w:r w:rsidRPr="00F755A5">
        <w:t xml:space="preserve"> </w:t>
      </w:r>
    </w:p>
    <w:p w14:paraId="06B9CB8B" w14:textId="168460BC" w:rsidR="00813215" w:rsidRPr="0057357C" w:rsidRDefault="00813215" w:rsidP="00813215">
      <w:pPr>
        <w:pStyle w:val="Endnotentext"/>
        <w:rPr>
          <w:strike/>
        </w:rPr>
      </w:pPr>
      <w:r>
        <w:rPr>
          <w:rStyle w:val="Endnotenzeichen"/>
        </w:rPr>
        <w:t>7</w:t>
      </w:r>
      <w:r w:rsidRPr="00F755A5">
        <w:t xml:space="preserve"> </w:t>
      </w:r>
      <w:r w:rsidR="00EF455B">
        <w:t>Statistisches Landesamt Baden-Württemberg</w:t>
      </w:r>
      <w:r w:rsidR="009006AA">
        <w:t xml:space="preserve">: </w:t>
      </w:r>
      <w:r w:rsidR="009006AA" w:rsidRPr="009006AA">
        <w:t>Forschungsintensität in Baden-Württemberg erreicht mit 5,8 % einen neuen Rekord</w:t>
      </w:r>
      <w:r w:rsidR="009006AA">
        <w:t>, in: Statistik-</w:t>
      </w:r>
      <w:proofErr w:type="spellStart"/>
      <w:r w:rsidR="009006AA">
        <w:t>bw</w:t>
      </w:r>
      <w:proofErr w:type="spellEnd"/>
      <w:r w:rsidR="009006AA">
        <w:t xml:space="preserve">, 2021, </w:t>
      </w:r>
      <w:hyperlink r:id="rId11" w:history="1">
        <w:r w:rsidR="009006AA" w:rsidRPr="003C2129">
          <w:rPr>
            <w:rStyle w:val="Hyperlink"/>
          </w:rPr>
          <w:t>https://www.statistik-bw.de/Presse/Pressemitteilungen/2021186</w:t>
        </w:r>
      </w:hyperlink>
      <w:r w:rsidR="009006AA">
        <w:t xml:space="preserve"> (abgerufen am 01.09.2021)  </w:t>
      </w:r>
    </w:p>
    <w:p w14:paraId="20C23691" w14:textId="6F7FCF48" w:rsidR="00813215" w:rsidRPr="0057357C" w:rsidRDefault="00813215" w:rsidP="00813215">
      <w:pPr>
        <w:pStyle w:val="Endnotentext"/>
        <w:rPr>
          <w:strike/>
        </w:rPr>
      </w:pPr>
      <w:r>
        <w:rPr>
          <w:rStyle w:val="Endnotenzeichen"/>
        </w:rPr>
        <w:t>8</w:t>
      </w:r>
      <w:r w:rsidRPr="00F6415B">
        <w:t xml:space="preserve"> </w:t>
      </w:r>
      <w:r w:rsidR="00D72B25">
        <w:t xml:space="preserve">Statistisches Landesamt Baden-Württemberg: </w:t>
      </w:r>
      <w:r w:rsidR="00D72B25" w:rsidRPr="00D72B25">
        <w:t>Innovationsindex 2020: Baden-Württemberg belegt in der Europäischen Union wieder den Spitzenplatz</w:t>
      </w:r>
      <w:r w:rsidR="00D72B25">
        <w:t>, in: Statistik-</w:t>
      </w:r>
      <w:proofErr w:type="spellStart"/>
      <w:r w:rsidR="00D72B25">
        <w:t>bw</w:t>
      </w:r>
      <w:proofErr w:type="spellEnd"/>
      <w:r w:rsidR="00D72B25">
        <w:t xml:space="preserve">, 2021, </w:t>
      </w:r>
      <w:hyperlink r:id="rId12" w:history="1">
        <w:r w:rsidR="00D72B25" w:rsidRPr="008A3E42">
          <w:rPr>
            <w:rStyle w:val="Hyperlink"/>
          </w:rPr>
          <w:t>https://www.statistik-bw.de/Presse/Pressemitteilungen/2021093</w:t>
        </w:r>
      </w:hyperlink>
      <w:r w:rsidR="00D72B25">
        <w:t xml:space="preserve"> (abgerufen am 01.09.2021</w:t>
      </w:r>
      <w:r w:rsidR="00D72B25" w:rsidRPr="00D9424D">
        <w:t>)</w:t>
      </w:r>
    </w:p>
    <w:p w14:paraId="55B40C73" w14:textId="153FE5D6" w:rsidR="00813215" w:rsidRPr="00580ED4" w:rsidRDefault="00813215" w:rsidP="00813215">
      <w:pPr>
        <w:pStyle w:val="Endnotentext"/>
      </w:pPr>
      <w:r>
        <w:rPr>
          <w:rStyle w:val="Endnotenzeichen"/>
        </w:rPr>
        <w:t>9</w:t>
      </w:r>
      <w:r w:rsidRPr="00F755A5">
        <w:t xml:space="preserve"> </w:t>
      </w:r>
      <w:r w:rsidR="005461DA">
        <w:t>Europäische Kommission:</w:t>
      </w:r>
      <w:r w:rsidR="005461DA" w:rsidRPr="005461DA">
        <w:t xml:space="preserve"> European </w:t>
      </w:r>
      <w:proofErr w:type="spellStart"/>
      <w:r w:rsidR="005461DA" w:rsidRPr="005461DA">
        <w:t>innovation</w:t>
      </w:r>
      <w:proofErr w:type="spellEnd"/>
      <w:r w:rsidR="005461DA" w:rsidRPr="005461DA">
        <w:t xml:space="preserve"> </w:t>
      </w:r>
      <w:proofErr w:type="spellStart"/>
      <w:r w:rsidR="005461DA" w:rsidRPr="005461DA">
        <w:t>scoreboard</w:t>
      </w:r>
      <w:proofErr w:type="spellEnd"/>
      <w:r w:rsidR="005461DA">
        <w:t xml:space="preserve">, in: European </w:t>
      </w:r>
      <w:proofErr w:type="spellStart"/>
      <w:r w:rsidR="005461DA">
        <w:t>Commission</w:t>
      </w:r>
      <w:proofErr w:type="spellEnd"/>
      <w:r w:rsidR="005461DA">
        <w:t xml:space="preserve">, 2021, </w:t>
      </w:r>
      <w:hyperlink r:id="rId13" w:history="1">
        <w:r w:rsidR="005461DA" w:rsidRPr="00CA571B">
          <w:rPr>
            <w:rStyle w:val="Hyperlink"/>
          </w:rPr>
          <w:t>https://ec.europa.eu/growth/industry/policy/innovation/scoreboards_en</w:t>
        </w:r>
      </w:hyperlink>
      <w:r w:rsidR="005461DA">
        <w:t xml:space="preserve"> (abgerufen am 01.09.2021)</w:t>
      </w:r>
      <w:r w:rsidRPr="00F755A5">
        <w:t xml:space="preserve"> </w:t>
      </w:r>
    </w:p>
    <w:p w14:paraId="774E8552" w14:textId="4F60ECC7" w:rsidR="00813215" w:rsidRPr="004E2846" w:rsidRDefault="00813215" w:rsidP="00D9424D">
      <w:pPr>
        <w:pStyle w:val="Endnotentext"/>
      </w:pPr>
      <w:r>
        <w:rPr>
          <w:rStyle w:val="Endnotenzeichen"/>
        </w:rPr>
        <w:t>10</w:t>
      </w:r>
      <w:r w:rsidRPr="00F755A5">
        <w:t xml:space="preserve"> </w:t>
      </w:r>
      <w:r w:rsidR="00D9424D">
        <w:t xml:space="preserve">Statistisches Landesamt Baden-Württemberg: Forschung und Entwicklung – Teil 2 </w:t>
      </w:r>
      <w:proofErr w:type="spellStart"/>
      <w:r w:rsidR="00D9424D">
        <w:t>FuE</w:t>
      </w:r>
      <w:proofErr w:type="spellEnd"/>
      <w:r w:rsidR="00D9424D">
        <w:t xml:space="preserve"> im Wirtschaftssektor Baden-Württembergs – nationaler Vergleich, in: Statistik-</w:t>
      </w:r>
      <w:proofErr w:type="spellStart"/>
      <w:r w:rsidR="00D9424D">
        <w:t>bw</w:t>
      </w:r>
      <w:proofErr w:type="spellEnd"/>
      <w:r w:rsidR="00D9424D">
        <w:t xml:space="preserve">, 2020, </w:t>
      </w:r>
      <w:hyperlink r:id="rId14" w:history="1">
        <w:r w:rsidR="00D9424D" w:rsidRPr="008A3E42">
          <w:rPr>
            <w:rStyle w:val="Hyperlink"/>
          </w:rPr>
          <w:t>https://www.statistik-bw.de/Service/Veroeff/Monatshefte/20200302</w:t>
        </w:r>
      </w:hyperlink>
      <w:r w:rsidR="00D9424D">
        <w:t xml:space="preserve"> (abgerufen am 01.09.2021) </w:t>
      </w:r>
    </w:p>
    <w:p w14:paraId="1A5D8A0F" w14:textId="642E5167" w:rsidR="00813215" w:rsidRDefault="00813215" w:rsidP="00813215">
      <w:pPr>
        <w:pStyle w:val="Endnotentext"/>
      </w:pPr>
      <w:r>
        <w:rPr>
          <w:rStyle w:val="Endnotenzeichen"/>
        </w:rPr>
        <w:t>11</w:t>
      </w:r>
      <w:r w:rsidRPr="00F755A5">
        <w:t xml:space="preserve"> </w:t>
      </w:r>
      <w:r>
        <w:t>ZEW</w:t>
      </w:r>
      <w:r w:rsidR="004A2A63">
        <w:t xml:space="preserve"> – </w:t>
      </w:r>
      <w:r w:rsidR="004A2A63" w:rsidRPr="004A2A63">
        <w:t>Leibniz-Zentrum für Europäische Wirtschaftsforschung GmbH Mannheim</w:t>
      </w:r>
      <w:r>
        <w:t xml:space="preserve"> </w:t>
      </w:r>
      <w:r w:rsidR="004A2A63">
        <w:t>(</w:t>
      </w:r>
      <w:r>
        <w:t>2021</w:t>
      </w:r>
      <w:r w:rsidR="004A2A63">
        <w:t>)</w:t>
      </w:r>
      <w:r>
        <w:t>: Sonderauswertungen für die Ergebnisindikatoren E02 und E06 des EFRE-Programms Baden-Württemberg 2014-2020</w:t>
      </w:r>
    </w:p>
    <w:p w14:paraId="349D4C88" w14:textId="42BA8992" w:rsidR="006F3894" w:rsidRPr="001E2AA5" w:rsidRDefault="006F3894" w:rsidP="00813215">
      <w:pPr>
        <w:pStyle w:val="Endnotentext"/>
      </w:pPr>
      <w:r>
        <w:rPr>
          <w:rStyle w:val="Endnotenzeichen"/>
        </w:rPr>
        <w:t>12</w:t>
      </w:r>
      <w:r w:rsidRPr="006F3894">
        <w:t xml:space="preserve"> Interne </w:t>
      </w:r>
      <w:proofErr w:type="spellStart"/>
      <w:r w:rsidRPr="006F3894">
        <w:t>FuE</w:t>
      </w:r>
      <w:proofErr w:type="spellEnd"/>
      <w:r w:rsidRPr="006F3894">
        <w:t xml:space="preserve">-Aufwendungen in der Wirtschaft 2009 bis 2019 in Deutschland nach Unternehmensgröße (2022): </w:t>
      </w:r>
      <w:hyperlink r:id="rId15" w:anchor="1150" w:history="1">
        <w:r w:rsidR="00A12F30" w:rsidRPr="00A12F30">
          <w:rPr>
            <w:rStyle w:val="Hyperlink"/>
          </w:rPr>
          <w:t>https://www.ifm-bonn.org/statistiken/mittelstand-im-einzelnen/forschung-und-entwicklung-fue#1150</w:t>
        </w:r>
      </w:hyperlink>
      <w:r>
        <w:t xml:space="preserve"> (abgerufen am 22.02.2022)</w:t>
      </w:r>
    </w:p>
    <w:p w14:paraId="11863140" w14:textId="1E8A772E" w:rsidR="00813215" w:rsidRPr="003E14D0" w:rsidRDefault="006F3894" w:rsidP="00813215">
      <w:pPr>
        <w:pStyle w:val="Endnotentext"/>
      </w:pPr>
      <w:r>
        <w:rPr>
          <w:rStyle w:val="Endnotenzeichen"/>
        </w:rPr>
        <w:t>13</w:t>
      </w:r>
      <w:r w:rsidR="00813215" w:rsidRPr="00F6415B">
        <w:t xml:space="preserve"> </w:t>
      </w:r>
      <w:r w:rsidR="00813215">
        <w:t>Baden-Württembergischer Industrie- und Handel</w:t>
      </w:r>
      <w:r w:rsidR="00182F65">
        <w:t>s</w:t>
      </w:r>
      <w:r w:rsidR="00813215">
        <w:t xml:space="preserve">kammertag </w:t>
      </w:r>
      <w:r w:rsidR="004A2A63">
        <w:t>(</w:t>
      </w:r>
      <w:r w:rsidR="00813215">
        <w:t>2018</w:t>
      </w:r>
      <w:r w:rsidR="004A2A63">
        <w:t>)</w:t>
      </w:r>
      <w:r w:rsidR="00813215">
        <w:t>: Investitionen baden-württembergischer Unternehmen in Forschung und Entwicklung</w:t>
      </w:r>
      <w:r w:rsidR="004A2A63">
        <w:t xml:space="preserve">. </w:t>
      </w:r>
      <w:r w:rsidR="004A2A63" w:rsidRPr="004A2A63">
        <w:t>https://www.wnews.de/getattachment/7b8d3d14-3075-4eb1-a31b-5c5a71b0d16f/attachment.aspx</w:t>
      </w:r>
    </w:p>
    <w:p w14:paraId="641C28E2" w14:textId="713FD0F6" w:rsidR="00813215" w:rsidRPr="00352967" w:rsidRDefault="006F3894" w:rsidP="00813215">
      <w:pPr>
        <w:pStyle w:val="Endnotentext"/>
      </w:pPr>
      <w:r>
        <w:rPr>
          <w:rStyle w:val="Endnotenzeichen"/>
        </w:rPr>
        <w:t>14</w:t>
      </w:r>
      <w:r w:rsidR="00813215" w:rsidRPr="00F755A5">
        <w:t xml:space="preserve"> </w:t>
      </w:r>
      <w:r w:rsidR="00813215">
        <w:t>ZEW</w:t>
      </w:r>
      <w:r w:rsidR="004A2A63">
        <w:t xml:space="preserve"> –</w:t>
      </w:r>
      <w:r w:rsidR="00813215">
        <w:t xml:space="preserve"> </w:t>
      </w:r>
      <w:r w:rsidR="004A2A63" w:rsidRPr="004A2A63">
        <w:t xml:space="preserve">Leibniz-Zentrum für Europäische Wirtschaftsforschung GmbH Mannheim </w:t>
      </w:r>
      <w:r w:rsidR="004A2A63">
        <w:t>(</w:t>
      </w:r>
      <w:r w:rsidR="00813215">
        <w:t>2021</w:t>
      </w:r>
      <w:r w:rsidR="004A2A63">
        <w:t>)</w:t>
      </w:r>
      <w:r w:rsidR="00813215">
        <w:t>: Sonderauswertungen für den Ergebnisindikator E05 des EFRE-Programms Baden-Württemberg 2014-2020</w:t>
      </w:r>
    </w:p>
    <w:p w14:paraId="27594EA1" w14:textId="214155A2" w:rsidR="00813215" w:rsidRPr="00C13993" w:rsidRDefault="006F3894" w:rsidP="00813215">
      <w:pPr>
        <w:pStyle w:val="Endnotentext"/>
      </w:pPr>
      <w:r>
        <w:rPr>
          <w:rStyle w:val="Endnotenzeichen"/>
        </w:rPr>
        <w:t>15</w:t>
      </w:r>
      <w:r w:rsidR="00813215" w:rsidRPr="00C13993">
        <w:t xml:space="preserve"> </w:t>
      </w:r>
      <w:r w:rsidR="00C13993" w:rsidRPr="00630CCD">
        <w:t>Start-up BW</w:t>
      </w:r>
      <w:r w:rsidR="00C13993" w:rsidRPr="0057357C">
        <w:t xml:space="preserve">: </w:t>
      </w:r>
      <w:hyperlink r:id="rId16" w:history="1">
        <w:r w:rsidR="00813215" w:rsidRPr="00630CCD">
          <w:rPr>
            <w:rStyle w:val="Hyperlink"/>
          </w:rPr>
          <w:t>https://www.startupbw.de/</w:t>
        </w:r>
      </w:hyperlink>
      <w:r w:rsidR="00813215" w:rsidRPr="00630CCD">
        <w:t xml:space="preserve"> </w:t>
      </w:r>
      <w:r w:rsidR="00C13993" w:rsidRPr="0057357C">
        <w:t>(abgerufen am 01.09.2021</w:t>
      </w:r>
      <w:r w:rsidR="00C13993" w:rsidRPr="00630CCD">
        <w:t>)</w:t>
      </w:r>
    </w:p>
    <w:p w14:paraId="282A38E0" w14:textId="734A5D0D" w:rsidR="00813215" w:rsidRPr="00A07017" w:rsidRDefault="006F3894" w:rsidP="00813215">
      <w:pPr>
        <w:pStyle w:val="Endnotentext"/>
      </w:pPr>
      <w:r>
        <w:rPr>
          <w:rStyle w:val="Endnotenzeichen"/>
        </w:rPr>
        <w:lastRenderedPageBreak/>
        <w:t>16</w:t>
      </w:r>
      <w:r w:rsidR="00813215">
        <w:t xml:space="preserve"> </w:t>
      </w:r>
      <w:r w:rsidR="00813215" w:rsidRPr="006A6B8E">
        <w:t xml:space="preserve">Wettbewerb Regionale Wettbewerbsfähigkeit durch Innovation und Nachhaltigkeit, </w:t>
      </w:r>
      <w:hyperlink r:id="rId17" w:history="1">
        <w:r w:rsidR="00813215" w:rsidRPr="006A6B8E">
          <w:rPr>
            <w:rStyle w:val="Hyperlink"/>
          </w:rPr>
          <w:t>www.efre-bw.de</w:t>
        </w:r>
      </w:hyperlink>
      <w:r w:rsidR="00813215" w:rsidRPr="006A6B8E">
        <w:t xml:space="preserve"> </w:t>
      </w:r>
      <w:r w:rsidR="00C4681F">
        <w:t>(abgerufen am 01.09.2021)</w:t>
      </w:r>
    </w:p>
    <w:p w14:paraId="76D4C0AA" w14:textId="58E219BC" w:rsidR="00813215" w:rsidRPr="001A3D8E" w:rsidRDefault="006F3894" w:rsidP="00813215">
      <w:pPr>
        <w:pStyle w:val="Endnotentext"/>
      </w:pPr>
      <w:r>
        <w:rPr>
          <w:rStyle w:val="Endnotenzeichen"/>
        </w:rPr>
        <w:t>17</w:t>
      </w:r>
      <w:r w:rsidR="00813215">
        <w:t xml:space="preserve"> </w:t>
      </w:r>
      <w:r w:rsidR="00D9424D">
        <w:t>Statistisches Landesamt Baden-Württemberg: Umweltöko</w:t>
      </w:r>
      <w:r w:rsidR="00D9424D" w:rsidRPr="00D9424D">
        <w:t>nomie</w:t>
      </w:r>
      <w:r w:rsidR="00D9424D">
        <w:t xml:space="preserve"> </w:t>
      </w:r>
      <w:r w:rsidR="00D9424D" w:rsidRPr="00D9424D">
        <w:t>Rohstoffverbrauch und Direkter Materialeinsatz</w:t>
      </w:r>
      <w:r w:rsidR="00D9424D">
        <w:t>, in: Statistik-</w:t>
      </w:r>
      <w:proofErr w:type="spellStart"/>
      <w:r w:rsidR="00D9424D">
        <w:t>bw</w:t>
      </w:r>
      <w:proofErr w:type="spellEnd"/>
      <w:r w:rsidR="00D9424D">
        <w:t xml:space="preserve">, 2020, </w:t>
      </w:r>
      <w:hyperlink r:id="rId18" w:history="1">
        <w:r w:rsidR="00D9424D" w:rsidRPr="008A3E42">
          <w:rPr>
            <w:rStyle w:val="Hyperlink"/>
          </w:rPr>
          <w:t>https://www.statistik-bw.de/Umwelt/Oekonomie/Rohstoffverbrauch.jsp</w:t>
        </w:r>
      </w:hyperlink>
      <w:r w:rsidR="00D9424D">
        <w:t xml:space="preserve"> (abgerufen am 01.09.2021)</w:t>
      </w:r>
      <w:r w:rsidR="00D9424D" w:rsidDel="00D9424D">
        <w:t xml:space="preserve"> </w:t>
      </w:r>
    </w:p>
    <w:p w14:paraId="18A721A9" w14:textId="53D6A482" w:rsidR="005B5942" w:rsidRDefault="006F3894" w:rsidP="0057357C">
      <w:pPr>
        <w:pStyle w:val="Endnotentext"/>
        <w:spacing w:after="0"/>
      </w:pPr>
      <w:r>
        <w:rPr>
          <w:rStyle w:val="Endnotenzeichen"/>
        </w:rPr>
        <w:t>18</w:t>
      </w:r>
      <w:r w:rsidR="00FE445C">
        <w:t xml:space="preserve"> Ministerium für Umwelt, Klima und Energiewirtschaft Baden-Württemberg/</w:t>
      </w:r>
      <w:r w:rsidR="00FE445C" w:rsidRPr="00FE445C">
        <w:t>Statistisches Landesamt Baden-Württemberg</w:t>
      </w:r>
      <w:r w:rsidR="00FE445C">
        <w:t xml:space="preserve"> (</w:t>
      </w:r>
      <w:r w:rsidR="005B5942">
        <w:t>2021)</w:t>
      </w:r>
      <w:r w:rsidR="00FE445C">
        <w:t>: Energiebericht kompakt 2021</w:t>
      </w:r>
      <w:r w:rsidR="005B5942">
        <w:t>.</w:t>
      </w:r>
    </w:p>
    <w:p w14:paraId="5AF02B0C" w14:textId="5163D9EC" w:rsidR="00813215" w:rsidRDefault="007053C9" w:rsidP="0057357C">
      <w:pPr>
        <w:pStyle w:val="Endnotentext"/>
        <w:spacing w:after="0"/>
      </w:pPr>
      <w:hyperlink r:id="rId19" w:history="1">
        <w:r w:rsidR="00813215" w:rsidRPr="00FF3498">
          <w:rPr>
            <w:rStyle w:val="Hyperlink"/>
          </w:rPr>
          <w:t>https://www.baden-wuerttemberg.de/fileadmin/redaktion/m-um/intern/Dateien/Dokumente/2_Presse_und_Service/Publikationen/Energie/Energiebericht-kompakt-2021.pdf</w:t>
        </w:r>
      </w:hyperlink>
      <w:r w:rsidR="00813215">
        <w:t xml:space="preserve"> </w:t>
      </w:r>
      <w:r w:rsidR="005B5942">
        <w:t>(abgerufen am 10.09.2021)</w:t>
      </w:r>
    </w:p>
    <w:p w14:paraId="4A0F0416" w14:textId="77777777" w:rsidR="005B5942" w:rsidRPr="00771ED6" w:rsidRDefault="005B5942" w:rsidP="0057357C">
      <w:pPr>
        <w:pStyle w:val="Endnotentext"/>
        <w:spacing w:after="0"/>
      </w:pPr>
    </w:p>
    <w:p w14:paraId="4AB05DC6" w14:textId="390746E1" w:rsidR="00813215" w:rsidRPr="00155F50" w:rsidRDefault="006F3894" w:rsidP="00813215">
      <w:pPr>
        <w:pStyle w:val="Endnotentext"/>
      </w:pPr>
      <w:r>
        <w:rPr>
          <w:rStyle w:val="Endnotenzeichen"/>
        </w:rPr>
        <w:t>19</w:t>
      </w:r>
      <w:r w:rsidR="00813215">
        <w:t xml:space="preserve"> </w:t>
      </w:r>
      <w:r w:rsidR="00C4681F">
        <w:t xml:space="preserve">Baden-Württemberg: </w:t>
      </w:r>
      <w:r w:rsidR="00813215">
        <w:t xml:space="preserve">JETZT FÜR MORGEN, </w:t>
      </w:r>
      <w:r w:rsidR="00C4681F" w:rsidRPr="00C4681F">
        <w:t>Der grün-schwarze Koalitionsvertrag</w:t>
      </w:r>
      <w:r w:rsidR="00C4681F">
        <w:t xml:space="preserve">, in: Baden-Württemberg, 2021, </w:t>
      </w:r>
      <w:hyperlink r:id="rId20" w:history="1">
        <w:r w:rsidR="00C4681F" w:rsidRPr="008A3E42">
          <w:rPr>
            <w:rStyle w:val="Hyperlink"/>
          </w:rPr>
          <w:t>https://www.baden-wuerttemberg.de/de/regierung/landesregierung/koalitionsvertrag-fuer-baden-wuerttemberg/</w:t>
        </w:r>
      </w:hyperlink>
      <w:r w:rsidR="00C4681F">
        <w:t xml:space="preserve"> (abgerufen am 01.09.2021)</w:t>
      </w:r>
      <w:r w:rsidR="00813215">
        <w:t xml:space="preserve"> </w:t>
      </w:r>
    </w:p>
    <w:p w14:paraId="6B0A5CC7" w14:textId="28EDFBAE" w:rsidR="00813215" w:rsidRPr="0057357C" w:rsidRDefault="006F3894" w:rsidP="00813215">
      <w:pPr>
        <w:pStyle w:val="Endnotentext"/>
        <w:rPr>
          <w:lang w:val="en-GB"/>
        </w:rPr>
      </w:pPr>
      <w:r>
        <w:rPr>
          <w:rStyle w:val="Endnotenzeichen"/>
          <w:lang w:val="en-GB"/>
        </w:rPr>
        <w:t>20</w:t>
      </w:r>
      <w:r w:rsidR="00813215" w:rsidRPr="0057357C">
        <w:rPr>
          <w:lang w:val="en-GB"/>
        </w:rPr>
        <w:t xml:space="preserve"> </w:t>
      </w:r>
      <w:r w:rsidR="005B5942">
        <w:rPr>
          <w:lang w:val="en-GB"/>
        </w:rPr>
        <w:t xml:space="preserve">OECD/Eurostat (2018): </w:t>
      </w:r>
      <w:r w:rsidR="00813215" w:rsidRPr="0057357C">
        <w:rPr>
          <w:lang w:val="en-GB"/>
        </w:rPr>
        <w:t>Oslo Manual 2018</w:t>
      </w:r>
      <w:r w:rsidR="005B5942">
        <w:rPr>
          <w:lang w:val="en-GB"/>
        </w:rPr>
        <w:t xml:space="preserve">. </w:t>
      </w:r>
      <w:r w:rsidR="00813215" w:rsidRPr="0057357C">
        <w:rPr>
          <w:lang w:val="en-GB"/>
        </w:rPr>
        <w:t xml:space="preserve">, </w:t>
      </w:r>
      <w:hyperlink r:id="rId21" w:history="1">
        <w:r w:rsidR="00813215" w:rsidRPr="0057357C">
          <w:rPr>
            <w:rStyle w:val="Hyperlink"/>
            <w:lang w:val="en-GB"/>
          </w:rPr>
          <w:t>https://www.oecd.org/sti/inno/oslo-manual-2018-info.pdf</w:t>
        </w:r>
      </w:hyperlink>
      <w:r w:rsidR="00813215" w:rsidRPr="0057357C">
        <w:rPr>
          <w:lang w:val="en-GB"/>
        </w:rPr>
        <w:t xml:space="preserve"> </w:t>
      </w:r>
    </w:p>
    <w:p w14:paraId="705F8762" w14:textId="6AD68933" w:rsidR="0063565A" w:rsidRDefault="006F3894" w:rsidP="0057357C">
      <w:pPr>
        <w:pStyle w:val="Endnotentext"/>
        <w:spacing w:after="0"/>
      </w:pPr>
      <w:r>
        <w:rPr>
          <w:rStyle w:val="Endnotenzeichen"/>
        </w:rPr>
        <w:t>21</w:t>
      </w:r>
      <w:r w:rsidR="00813215">
        <w:t xml:space="preserve"> </w:t>
      </w:r>
      <w:r w:rsidR="0063565A">
        <w:t xml:space="preserve">Ministerium für Inneres, Digitalisierung und Migration Baden-Württemberg (2017): </w:t>
      </w:r>
      <w:r w:rsidR="00813215">
        <w:t>Digitalisierungsstrategie der Landesregierung Baden-Württemberg</w:t>
      </w:r>
      <w:r w:rsidR="0063565A">
        <w:t>.</w:t>
      </w:r>
    </w:p>
    <w:p w14:paraId="0796350F" w14:textId="0D86A2FE" w:rsidR="00813215" w:rsidRDefault="007053C9" w:rsidP="0057357C">
      <w:pPr>
        <w:pStyle w:val="Endnotentext"/>
        <w:spacing w:after="0"/>
      </w:pPr>
      <w:hyperlink r:id="rId22" w:history="1">
        <w:r w:rsidR="00813215" w:rsidRPr="00396686">
          <w:rPr>
            <w:rStyle w:val="Hyperlink"/>
          </w:rPr>
          <w:t>https://www.digital-bw.de/documents/20142/177548/Digitalisierungsstrategie+Baden-W%C3%BCrttemberg+2017.pdf/2ca4e48e-0830-c81c-8dc2-6ebde1a93024</w:t>
        </w:r>
      </w:hyperlink>
      <w:r w:rsidR="00813215">
        <w:t xml:space="preserve"> </w:t>
      </w:r>
      <w:r w:rsidR="0063565A">
        <w:t>(abgerufen am 10.09.2021)</w:t>
      </w:r>
    </w:p>
    <w:p w14:paraId="1F930A7A" w14:textId="77777777" w:rsidR="004B0D13" w:rsidRPr="00155F50" w:rsidRDefault="004B0D13" w:rsidP="0057357C">
      <w:pPr>
        <w:pStyle w:val="Endnotentext"/>
        <w:spacing w:after="0"/>
      </w:pPr>
    </w:p>
    <w:p w14:paraId="287E302E" w14:textId="548F1C44" w:rsidR="00813215" w:rsidRPr="00B84003" w:rsidRDefault="006F3894" w:rsidP="00813215">
      <w:pPr>
        <w:pStyle w:val="Endnotentext"/>
      </w:pPr>
      <w:r>
        <w:rPr>
          <w:rStyle w:val="Endnotenzeichen"/>
        </w:rPr>
        <w:t>22</w:t>
      </w:r>
      <w:r w:rsidR="00813215">
        <w:t xml:space="preserve"> </w:t>
      </w:r>
      <w:r w:rsidR="00813215" w:rsidRPr="00F755A5">
        <w:t xml:space="preserve">Gründungsoffensive Baden-Württemberg; </w:t>
      </w:r>
      <w:hyperlink r:id="rId23" w:history="1">
        <w:r w:rsidR="00813215" w:rsidRPr="00F755A5">
          <w:rPr>
            <w:rStyle w:val="Hyperlink"/>
          </w:rPr>
          <w:t>https://www.startupbw.de/</w:t>
        </w:r>
      </w:hyperlink>
      <w:r w:rsidR="00813215" w:rsidRPr="00F755A5">
        <w:t xml:space="preserve"> </w:t>
      </w:r>
    </w:p>
    <w:p w14:paraId="0C0B233D" w14:textId="194A7CA5" w:rsidR="00813215" w:rsidRPr="00155F50" w:rsidRDefault="006F3894" w:rsidP="00813215">
      <w:pPr>
        <w:pStyle w:val="Endnotentext"/>
      </w:pPr>
      <w:r>
        <w:rPr>
          <w:rStyle w:val="Endnotenzeichen"/>
        </w:rPr>
        <w:t>23</w:t>
      </w:r>
      <w:r w:rsidR="00813215">
        <w:t xml:space="preserve"> </w:t>
      </w:r>
      <w:r w:rsidR="00FD5F90">
        <w:t xml:space="preserve">Nachhaltigkeitsstrategie Baden-Württemberg: </w:t>
      </w:r>
      <w:r w:rsidR="00FD5F90" w:rsidRPr="00FD5F90">
        <w:t>Nachhaltigkeitsstrategie</w:t>
      </w:r>
      <w:r w:rsidR="00FD5F90">
        <w:t>, in:</w:t>
      </w:r>
      <w:r w:rsidR="00FD5F90" w:rsidRPr="00FD5F90">
        <w:t xml:space="preserve"> Nachhaltigkeitsstrategie</w:t>
      </w:r>
      <w:r w:rsidR="00FD5F90">
        <w:t xml:space="preserve">, 2020,  </w:t>
      </w:r>
      <w:hyperlink r:id="rId24" w:history="1">
        <w:r w:rsidR="00813215" w:rsidRPr="00F755A5">
          <w:rPr>
            <w:rStyle w:val="Hyperlink"/>
          </w:rPr>
          <w:t>https://www.nachhaltigkeitsstrategie.de/strategie/politik/nachhaltigkeitsstrategie</w:t>
        </w:r>
      </w:hyperlink>
      <w:r w:rsidR="00813215" w:rsidRPr="00F755A5">
        <w:t xml:space="preserve"> </w:t>
      </w:r>
      <w:r w:rsidR="00FD5F90">
        <w:t>(abgerufen am 01.09.2021)</w:t>
      </w:r>
    </w:p>
    <w:p w14:paraId="12B67371" w14:textId="6ABE6FF8" w:rsidR="00F41378" w:rsidRDefault="006F3894" w:rsidP="0057357C">
      <w:pPr>
        <w:pStyle w:val="Endnotentext"/>
        <w:spacing w:after="0"/>
      </w:pPr>
      <w:r>
        <w:rPr>
          <w:rStyle w:val="Endnotenzeichen"/>
        </w:rPr>
        <w:t>24</w:t>
      </w:r>
      <w:r w:rsidR="00F41378">
        <w:t xml:space="preserve"> Ministerium für Umwelt, Klima und Energiewirtschaft Baden-Württemberg</w:t>
      </w:r>
      <w:r w:rsidR="00F41378" w:rsidRPr="00F755A5">
        <w:t xml:space="preserve"> </w:t>
      </w:r>
      <w:r w:rsidR="00F41378">
        <w:t>(2014):</w:t>
      </w:r>
      <w:r w:rsidR="00813215">
        <w:t xml:space="preserve"> </w:t>
      </w:r>
      <w:r w:rsidR="00813215" w:rsidRPr="00F755A5">
        <w:t>Integrierte</w:t>
      </w:r>
      <w:r w:rsidR="00813215">
        <w:t>s</w:t>
      </w:r>
      <w:r w:rsidR="00813215" w:rsidRPr="00F755A5">
        <w:t xml:space="preserve"> Energie- und Klimaschutzkonzept Baden-Württemberg</w:t>
      </w:r>
      <w:r w:rsidR="00F41378">
        <w:t>.</w:t>
      </w:r>
    </w:p>
    <w:p w14:paraId="22539C6D" w14:textId="4B70756E" w:rsidR="00813215" w:rsidRDefault="007053C9" w:rsidP="0057357C">
      <w:pPr>
        <w:pStyle w:val="Endnotentext"/>
        <w:spacing w:after="0"/>
      </w:pPr>
      <w:hyperlink r:id="rId25" w:history="1">
        <w:r w:rsidR="00813215" w:rsidRPr="00F755A5">
          <w:rPr>
            <w:rStyle w:val="Hyperlink"/>
          </w:rPr>
          <w:t>https://um.baden-wuerttemberg.de/fileadmin/redaktion/m-um/intern/Dateien/Dokumente/2_Presse_und_Service/Publikationen/Klima/140715_IEKK.pdf</w:t>
        </w:r>
      </w:hyperlink>
      <w:r w:rsidR="00813215" w:rsidRPr="00F755A5">
        <w:t xml:space="preserve"> </w:t>
      </w:r>
      <w:r w:rsidR="00F41378">
        <w:t>(abgerufen am 10.09.2021)</w:t>
      </w:r>
    </w:p>
    <w:p w14:paraId="3149E245" w14:textId="77777777" w:rsidR="00F41378" w:rsidRPr="006A5DF5" w:rsidRDefault="00F41378" w:rsidP="0057357C">
      <w:pPr>
        <w:pStyle w:val="Endnotentext"/>
        <w:spacing w:after="0"/>
      </w:pPr>
    </w:p>
    <w:p w14:paraId="3EFA7EB4" w14:textId="5B3827E0" w:rsidR="00F41378" w:rsidRDefault="006F3894" w:rsidP="0057357C">
      <w:pPr>
        <w:pStyle w:val="Endnotentext"/>
        <w:spacing w:after="0"/>
      </w:pPr>
      <w:r>
        <w:rPr>
          <w:rStyle w:val="Endnotenzeichen"/>
        </w:rPr>
        <w:t>25</w:t>
      </w:r>
      <w:r w:rsidR="00813215">
        <w:t xml:space="preserve"> </w:t>
      </w:r>
      <w:r w:rsidR="00F41378">
        <w:t xml:space="preserve">Ministerium für Umwelt, Klima und Energiewirtschaft Baden-Württemberg (2020): </w:t>
      </w:r>
      <w:r w:rsidR="00813215" w:rsidRPr="00F755A5">
        <w:t>Wasserstoff-Roadmap Baden-Württemberg</w:t>
      </w:r>
      <w:r w:rsidR="00F41378">
        <w:t>. Klimaschutz und Wertschöpfung kombinieren.</w:t>
      </w:r>
    </w:p>
    <w:p w14:paraId="7CA4BD16" w14:textId="0250C137" w:rsidR="00813215" w:rsidRDefault="007053C9" w:rsidP="0057357C">
      <w:pPr>
        <w:pStyle w:val="Endnotentext"/>
        <w:spacing w:after="0"/>
      </w:pPr>
      <w:hyperlink r:id="rId26" w:history="1">
        <w:r w:rsidR="00813215" w:rsidRPr="00F755A5">
          <w:rPr>
            <w:rStyle w:val="Hyperlink"/>
          </w:rPr>
          <w:t>https://www.baden-wuerttemberg.de/fileadmin/redaktion/m-um/intern/Dateien/Dokumente/2_Presse_und_Service/</w:t>
        </w:r>
        <w:r w:rsidR="00813215" w:rsidRPr="00F755A5">
          <w:rPr>
            <w:rStyle w:val="Hyperlink"/>
          </w:rPr>
          <w:softHyphen/>
          <w:t>Publikationen/Wirtschaft/Wasserstoff-Roadmap-Baden-Wuerttemberg-bf.pdf</w:t>
        </w:r>
      </w:hyperlink>
      <w:r w:rsidR="00813215" w:rsidRPr="00F755A5">
        <w:t xml:space="preserve"> </w:t>
      </w:r>
      <w:r w:rsidR="00F41378">
        <w:t>(abgerufen am 10.09.2021)</w:t>
      </w:r>
    </w:p>
    <w:p w14:paraId="051AD353" w14:textId="77777777" w:rsidR="00F41378" w:rsidRPr="00F755A5" w:rsidRDefault="00F41378" w:rsidP="0057357C">
      <w:pPr>
        <w:pStyle w:val="Endnotentext"/>
        <w:spacing w:after="0"/>
      </w:pPr>
    </w:p>
    <w:p w14:paraId="76B1D1CB" w14:textId="71DFB3BD" w:rsidR="00F41378" w:rsidRDefault="006F3894" w:rsidP="0057357C">
      <w:pPr>
        <w:pStyle w:val="Endnotentext"/>
        <w:spacing w:after="0"/>
      </w:pPr>
      <w:r>
        <w:rPr>
          <w:rStyle w:val="Endnotenzeichen"/>
        </w:rPr>
        <w:t>26</w:t>
      </w:r>
      <w:r w:rsidR="00813215">
        <w:t xml:space="preserve"> </w:t>
      </w:r>
      <w:r w:rsidR="00F41378">
        <w:t>Ministerium für Umwelt, Klima und Energiewirtschaft Baden-Württemberg/</w:t>
      </w:r>
      <w:r w:rsidR="00F41378" w:rsidRPr="00F41378">
        <w:t xml:space="preserve"> </w:t>
      </w:r>
      <w:r w:rsidR="00F41378">
        <w:t>Ministerium für Finanzen und Wirtschaft Baden-Württemberg/</w:t>
      </w:r>
      <w:r w:rsidR="00F41378" w:rsidRPr="00F41378">
        <w:t xml:space="preserve"> </w:t>
      </w:r>
      <w:r w:rsidR="00F41378">
        <w:t xml:space="preserve">Ministerium für Wissenschaft, Forschung und Kunst Baden-Württemberg (2016): </w:t>
      </w:r>
      <w:r w:rsidR="00813215" w:rsidRPr="00F755A5">
        <w:t>Landesstrategie Ressourceneffizienz Baden-Württemberg</w:t>
      </w:r>
      <w:r w:rsidR="00F41378">
        <w:t>.</w:t>
      </w:r>
    </w:p>
    <w:p w14:paraId="56F6FDBC" w14:textId="38EDEBE9" w:rsidR="00813215" w:rsidRDefault="007053C9" w:rsidP="0057357C">
      <w:pPr>
        <w:pStyle w:val="Endnotentext"/>
        <w:spacing w:after="0"/>
      </w:pPr>
      <w:hyperlink r:id="rId27" w:history="1">
        <w:r w:rsidR="00813215" w:rsidRPr="00F755A5">
          <w:rPr>
            <w:rStyle w:val="Hyperlink"/>
          </w:rPr>
          <w:t>https://um.baden-wuerttemberg.de/fileadmin/redaktion/m-um/intern/Dateien/Dokumente/6_Wirtschaft/Ressourceneffizienz_und_Umwelttechnik/160301_Landesstrategie_Ressourceneffizienz.pdf</w:t>
        </w:r>
      </w:hyperlink>
      <w:r w:rsidR="00813215" w:rsidRPr="00F755A5">
        <w:t xml:space="preserve"> </w:t>
      </w:r>
      <w:r w:rsidR="00F41378">
        <w:t>(abgerufen am 10.09.2021)</w:t>
      </w:r>
    </w:p>
    <w:p w14:paraId="13699670" w14:textId="77777777" w:rsidR="00F41378" w:rsidRPr="008719CE" w:rsidRDefault="00F41378" w:rsidP="0057357C">
      <w:pPr>
        <w:pStyle w:val="Endnotentext"/>
        <w:spacing w:after="0"/>
      </w:pPr>
    </w:p>
    <w:p w14:paraId="424E941E" w14:textId="18A8B494" w:rsidR="00F41378" w:rsidRDefault="006F3894" w:rsidP="0057357C">
      <w:pPr>
        <w:pStyle w:val="Endnotentext"/>
        <w:spacing w:after="0"/>
      </w:pPr>
      <w:r>
        <w:rPr>
          <w:rStyle w:val="Endnotenzeichen"/>
        </w:rPr>
        <w:t>27</w:t>
      </w:r>
      <w:r w:rsidR="00813215">
        <w:t xml:space="preserve"> </w:t>
      </w:r>
      <w:r w:rsidR="00F41378">
        <w:t>Ministerium für Ländlichen Raum und Verbraucherschutz Baden-Württemberg/Ministerium für Umwelt, Klima und Energiewirtschaft Baden-Württemberg (2019):</w:t>
      </w:r>
      <w:r w:rsidR="00F41378" w:rsidRPr="00F41378">
        <w:t xml:space="preserve"> </w:t>
      </w:r>
      <w:r w:rsidR="00813215" w:rsidRPr="00F755A5">
        <w:t>Landesstrategie Nachhaltige Bioökonomie</w:t>
      </w:r>
      <w:r w:rsidR="00F41378">
        <w:t xml:space="preserve"> Baden-Württemberg.</w:t>
      </w:r>
    </w:p>
    <w:p w14:paraId="0DCAAF85" w14:textId="29B04B98" w:rsidR="00F41378" w:rsidRDefault="007053C9" w:rsidP="00F41378">
      <w:pPr>
        <w:pStyle w:val="Endnotentext"/>
        <w:spacing w:after="0"/>
      </w:pPr>
      <w:hyperlink r:id="rId28" w:history="1">
        <w:r w:rsidR="00813215" w:rsidRPr="00F755A5">
          <w:rPr>
            <w:rStyle w:val="Hyperlink"/>
          </w:rPr>
          <w:t>https://mlr.baden-wuerttemberg.de/fileadmin/redaktion/m-mlr/intern/dateien/PDFs/Bio%C3%B6konomie/Landesstrategie_Nachhaltige_Bio%C3%B6konomie.pdf</w:t>
        </w:r>
      </w:hyperlink>
      <w:r w:rsidR="00813215" w:rsidRPr="00F755A5">
        <w:t xml:space="preserve"> </w:t>
      </w:r>
      <w:r w:rsidR="00F41378">
        <w:t>(abgerufen am 10.09.2021)</w:t>
      </w:r>
    </w:p>
    <w:p w14:paraId="199D0354" w14:textId="77777777" w:rsidR="009F22BA" w:rsidRDefault="009F22BA" w:rsidP="00F41378">
      <w:pPr>
        <w:pStyle w:val="Endnotentext"/>
        <w:spacing w:after="0"/>
      </w:pPr>
    </w:p>
    <w:p w14:paraId="6B50CD53" w14:textId="034D31D7" w:rsidR="009F22BA" w:rsidRDefault="009F22BA" w:rsidP="009F22BA">
      <w:pPr>
        <w:pStyle w:val="Endnotentext"/>
        <w:spacing w:after="0"/>
      </w:pPr>
      <w:r>
        <w:rPr>
          <w:rStyle w:val="Endnotenzeichen"/>
        </w:rPr>
        <w:t>28</w:t>
      </w:r>
      <w:r w:rsidR="007053C9">
        <w:t xml:space="preserve"> Europäische Kommission (2020):</w:t>
      </w:r>
      <w:r>
        <w:t xml:space="preserve"> </w:t>
      </w:r>
      <w:r w:rsidRPr="009F22BA">
        <w:t>Förderung einer klimaneutralen Wirtschaft: Eine EU-Strategie zur Integration des Energiesystems</w:t>
      </w:r>
      <w:r>
        <w:t xml:space="preserve">. </w:t>
      </w:r>
      <w:hyperlink r:id="rId29" w:history="1">
        <w:r w:rsidR="00CA5C0D" w:rsidRPr="008D0A2E">
          <w:rPr>
            <w:rStyle w:val="Hyperlink"/>
          </w:rPr>
          <w:t>https://eur-lex.europa.eu/legal-content/DE/TXT/PDF/?uri=CELEX:52020DC0299&amp;from=EN</w:t>
        </w:r>
      </w:hyperlink>
    </w:p>
    <w:p w14:paraId="00F41AB8" w14:textId="42F1E899" w:rsidR="009F22BA" w:rsidRDefault="00183379" w:rsidP="00F41378">
      <w:pPr>
        <w:pStyle w:val="Endnotentext"/>
        <w:spacing w:after="0"/>
      </w:pPr>
      <w:r>
        <w:t>(abgerufen am 22.02.2022)</w:t>
      </w:r>
    </w:p>
    <w:p w14:paraId="7D5CCC67" w14:textId="77777777" w:rsidR="009F22BA" w:rsidRDefault="009F22BA" w:rsidP="00F41378">
      <w:pPr>
        <w:pStyle w:val="Endnotentext"/>
        <w:spacing w:after="0"/>
      </w:pPr>
    </w:p>
    <w:p w14:paraId="45A40134" w14:textId="55751364" w:rsidR="009F22BA" w:rsidRDefault="009F22BA" w:rsidP="00F41378">
      <w:pPr>
        <w:pStyle w:val="Endnotentext"/>
        <w:spacing w:after="0"/>
      </w:pPr>
      <w:r>
        <w:rPr>
          <w:rStyle w:val="Endnotenzeichen"/>
        </w:rPr>
        <w:lastRenderedPageBreak/>
        <w:t>29</w:t>
      </w:r>
      <w:r w:rsidR="00CA5C0D" w:rsidRPr="00CA5C0D">
        <w:t xml:space="preserve"> </w:t>
      </w:r>
      <w:r w:rsidR="00CA5C0D">
        <w:t xml:space="preserve">Bundesministerium für Wirtschaft und Energie (2020): Langfristige Renovierungsstrategie der Bundesregierung. </w:t>
      </w:r>
      <w:hyperlink r:id="rId30" w:history="1">
        <w:r w:rsidR="00CA5C0D" w:rsidRPr="008D0A2E">
          <w:rPr>
            <w:rStyle w:val="Hyperlink"/>
          </w:rPr>
          <w:t>https://www.bmwi.de/Redaktion/DE/Publikationen/Energie/langfristige-renovierungsstrategie-der-bundesregierung.pdf?__blob=publicationFile&amp;v=6</w:t>
        </w:r>
      </w:hyperlink>
    </w:p>
    <w:p w14:paraId="0775CD0E" w14:textId="4D4850E0" w:rsidR="00183379" w:rsidRDefault="00183379" w:rsidP="00F41378">
      <w:pPr>
        <w:pStyle w:val="Endnotentext"/>
        <w:spacing w:after="0"/>
      </w:pPr>
      <w:r>
        <w:t>(abgerufen am 22.02.2022)</w:t>
      </w:r>
    </w:p>
    <w:p w14:paraId="5C71022B" w14:textId="5070C811" w:rsidR="00813215" w:rsidRPr="008719CE" w:rsidRDefault="00813215" w:rsidP="0057357C">
      <w:pPr>
        <w:pStyle w:val="Endnotentext"/>
        <w:spacing w:after="0"/>
      </w:pPr>
    </w:p>
    <w:p w14:paraId="766D0289" w14:textId="7C4D23B1" w:rsidR="00813215" w:rsidRPr="00420E41" w:rsidRDefault="00CA5C0D" w:rsidP="00813215">
      <w:pPr>
        <w:pStyle w:val="Endnotentext"/>
      </w:pPr>
      <w:r>
        <w:rPr>
          <w:rStyle w:val="Endnotenzeichen"/>
        </w:rPr>
        <w:t>30</w:t>
      </w:r>
      <w:r w:rsidR="00813215">
        <w:t xml:space="preserve"> </w:t>
      </w:r>
      <w:r w:rsidR="00907552">
        <w:t xml:space="preserve">Bundesministerium für Wirtschaft und Energie: </w:t>
      </w:r>
      <w:r w:rsidR="00813215" w:rsidRPr="00F755A5">
        <w:t xml:space="preserve">Klimaschutzplan 2050, </w:t>
      </w:r>
      <w:r w:rsidR="00907552">
        <w:t xml:space="preserve">in: BMWI, </w:t>
      </w:r>
      <w:r w:rsidR="00813215" w:rsidRPr="00F755A5">
        <w:t xml:space="preserve">derzeit in Überarbeitung, </w:t>
      </w:r>
      <w:hyperlink r:id="rId31" w:history="1">
        <w:r w:rsidR="00813215" w:rsidRPr="00F755A5">
          <w:rPr>
            <w:rStyle w:val="Hyperlink"/>
          </w:rPr>
          <w:t>https://www.bmwi.de/Redaktion/DE/Artikel/Industrie/klimaschutz-klimaschutzplan-2050.html</w:t>
        </w:r>
      </w:hyperlink>
      <w:r w:rsidR="00813215" w:rsidRPr="00F755A5">
        <w:t xml:space="preserve"> </w:t>
      </w:r>
      <w:r w:rsidR="00F57564">
        <w:t>(abgerufen am 01.09.2021)</w:t>
      </w:r>
    </w:p>
    <w:p w14:paraId="4F073695" w14:textId="34A51B8E" w:rsidR="00813215" w:rsidRPr="00551621" w:rsidRDefault="00CA5C0D" w:rsidP="00813215">
      <w:pPr>
        <w:pStyle w:val="Endnotentext"/>
      </w:pPr>
      <w:r>
        <w:rPr>
          <w:rStyle w:val="Endnotenzeichen"/>
        </w:rPr>
        <w:t>31</w:t>
      </w:r>
      <w:r w:rsidR="00813215">
        <w:t xml:space="preserve"> </w:t>
      </w:r>
      <w:r w:rsidR="00907552">
        <w:t xml:space="preserve">Europäischer Fonds für regionale Entwicklung Baden-Württemberg: </w:t>
      </w:r>
      <w:r w:rsidR="00813215" w:rsidRPr="00551621">
        <w:rPr>
          <w:b/>
        </w:rPr>
        <w:t>Regio</w:t>
      </w:r>
      <w:r w:rsidR="00813215">
        <w:t xml:space="preserve">nale </w:t>
      </w:r>
      <w:r w:rsidR="00813215" w:rsidRPr="00551621">
        <w:rPr>
          <w:b/>
        </w:rPr>
        <w:t>W</w:t>
      </w:r>
      <w:r w:rsidR="00813215">
        <w:t xml:space="preserve">ettbewerbsfähigkeit durch </w:t>
      </w:r>
      <w:r w:rsidR="00813215" w:rsidRPr="00551621">
        <w:rPr>
          <w:b/>
        </w:rPr>
        <w:t>I</w:t>
      </w:r>
      <w:r w:rsidR="00813215">
        <w:t xml:space="preserve">nnovation und </w:t>
      </w:r>
      <w:r w:rsidR="00813215" w:rsidRPr="00551621">
        <w:rPr>
          <w:b/>
        </w:rPr>
        <w:t>N</w:t>
      </w:r>
      <w:r w:rsidR="00813215">
        <w:t>achhaltigkeit</w:t>
      </w:r>
      <w:r w:rsidR="00907552">
        <w:t>, in: EFRE-BW, 2021,</w:t>
      </w:r>
      <w:r w:rsidR="00813215">
        <w:t xml:space="preserve"> </w:t>
      </w:r>
      <w:hyperlink r:id="rId32" w:history="1">
        <w:r w:rsidR="00813215" w:rsidRPr="00FF3498">
          <w:rPr>
            <w:rStyle w:val="Hyperlink"/>
          </w:rPr>
          <w:t>www.efre-bw.de/regiowin</w:t>
        </w:r>
      </w:hyperlink>
      <w:r w:rsidR="00813215">
        <w:t xml:space="preserve"> </w:t>
      </w:r>
      <w:r w:rsidR="00F57564">
        <w:t>(abgerufen am 01.09.2021)</w:t>
      </w:r>
    </w:p>
    <w:p w14:paraId="62C5D2DC" w14:textId="0DC1D74E" w:rsidR="00813215" w:rsidRPr="00325400" w:rsidRDefault="00CA5C0D" w:rsidP="00813215">
      <w:pPr>
        <w:pStyle w:val="Endnotentext"/>
      </w:pPr>
      <w:r>
        <w:rPr>
          <w:rStyle w:val="Endnotenzeichen"/>
        </w:rPr>
        <w:t>32</w:t>
      </w:r>
      <w:r w:rsidR="00813215">
        <w:t xml:space="preserve"> </w:t>
      </w:r>
      <w:r w:rsidR="00F57564">
        <w:t xml:space="preserve">Europäischer Fonds für regionale Entwicklung Baden-Württemberg 2021-2027: </w:t>
      </w:r>
      <w:r w:rsidR="00F57564" w:rsidRPr="00F57564">
        <w:t xml:space="preserve">Wettbewerbsaufruf </w:t>
      </w:r>
      <w:r w:rsidR="00F57564">
        <w:t xml:space="preserve">, in: </w:t>
      </w:r>
      <w:r w:rsidR="00F911BE">
        <w:t xml:space="preserve">2021-2027 </w:t>
      </w:r>
      <w:r w:rsidR="00F57564">
        <w:t xml:space="preserve">EFRE-BW, 2021, </w:t>
      </w:r>
      <w:hyperlink r:id="rId33" w:history="1">
        <w:r w:rsidR="00813215" w:rsidRPr="00A412E2">
          <w:rPr>
            <w:rStyle w:val="Hyperlink"/>
          </w:rPr>
          <w:t>https://2021-27.efre-bw.de/wettbewerbsaufruf-regiowin2030/</w:t>
        </w:r>
      </w:hyperlink>
      <w:r w:rsidR="00813215" w:rsidRPr="00A412E2">
        <w:rPr>
          <w:rStyle w:val="Hyperlink"/>
        </w:rPr>
        <w:t xml:space="preserve"> </w:t>
      </w:r>
      <w:r w:rsidR="00F57564">
        <w:t>(abgerufen am 01.09.2021)</w:t>
      </w:r>
    </w:p>
    <w:p w14:paraId="5A372EDE" w14:textId="2814869F" w:rsidR="00813215" w:rsidRPr="00CA3D85" w:rsidRDefault="00CA5C0D" w:rsidP="00813215">
      <w:pPr>
        <w:pStyle w:val="Endnotentext"/>
      </w:pPr>
      <w:r>
        <w:rPr>
          <w:rStyle w:val="Endnotenzeichen"/>
        </w:rPr>
        <w:t>33</w:t>
      </w:r>
      <w:r w:rsidR="00813215">
        <w:t xml:space="preserve"> </w:t>
      </w:r>
      <w:proofErr w:type="spellStart"/>
      <w:r w:rsidR="00813215">
        <w:t>Ramb</w:t>
      </w:r>
      <w:r w:rsidR="007053C9">
        <w:t>ø</w:t>
      </w:r>
      <w:r w:rsidR="00813215">
        <w:t>ll</w:t>
      </w:r>
      <w:proofErr w:type="spellEnd"/>
      <w:r w:rsidR="00813215">
        <w:t xml:space="preserve"> Management Consulting GmbH 2020:</w:t>
      </w:r>
      <w:r w:rsidR="00813215" w:rsidRPr="00F755A5">
        <w:t xml:space="preserve"> </w:t>
      </w:r>
      <w:r w:rsidR="00813215" w:rsidRPr="00CA3D85">
        <w:t>Die Bedeutung von freiwilligen Kooperationen in geförderten Vorhaben für den EFRE in Baden-Württemberg</w:t>
      </w:r>
      <w:r w:rsidR="00813215">
        <w:t xml:space="preserve">; </w:t>
      </w:r>
      <w:hyperlink r:id="rId34" w:history="1">
        <w:r w:rsidR="00813215" w:rsidRPr="00FF3498">
          <w:rPr>
            <w:rStyle w:val="Hyperlink"/>
          </w:rPr>
          <w:t>https://efre-bw.de/wp-content/uploads/Studie-zur-Bedeutung-von-freiwilligen-Kooperationen-in-gefoerderten-Vorhaben-fuer-den-EFRE-in-Baden-Wuerttemberg.pdf#</w:t>
        </w:r>
      </w:hyperlink>
      <w:r w:rsidR="00813215">
        <w:t xml:space="preserve"> </w:t>
      </w:r>
    </w:p>
    <w:p w14:paraId="5EE30282" w14:textId="6CCC64A9" w:rsidR="00813215" w:rsidRPr="0057357C" w:rsidRDefault="00CA5C0D" w:rsidP="0057357C">
      <w:pPr>
        <w:pStyle w:val="Endnotentext"/>
      </w:pPr>
      <w:r>
        <w:rPr>
          <w:rStyle w:val="Endnotenzeichen"/>
        </w:rPr>
        <w:t>34</w:t>
      </w:r>
      <w:r w:rsidR="00813215">
        <w:t xml:space="preserve"> </w:t>
      </w:r>
      <w:proofErr w:type="spellStart"/>
      <w:r w:rsidR="00813215">
        <w:t>Ramb</w:t>
      </w:r>
      <w:r w:rsidR="007053C9">
        <w:t>ø</w:t>
      </w:r>
      <w:r w:rsidR="00813215">
        <w:t>ll</w:t>
      </w:r>
      <w:proofErr w:type="spellEnd"/>
      <w:r w:rsidR="00813215">
        <w:t xml:space="preserve"> </w:t>
      </w:r>
      <w:proofErr w:type="spellStart"/>
      <w:r w:rsidR="00813215">
        <w:t>Mangement</w:t>
      </w:r>
      <w:proofErr w:type="spellEnd"/>
      <w:r w:rsidR="00813215">
        <w:t xml:space="preserve"> Consulting GmbH 2018: Bewertung der Beiträge des EFRE-Programms 2014-2020 zu den spezifischen Zielen </w:t>
      </w:r>
      <w:bookmarkStart w:id="0" w:name="_GoBack"/>
      <w:bookmarkEnd w:id="0"/>
    </w:p>
    <w:sectPr w:rsidR="00813215" w:rsidRPr="0057357C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C17B1D" w14:textId="77777777" w:rsidR="009006AA" w:rsidRDefault="009006AA" w:rsidP="00813215">
      <w:pPr>
        <w:spacing w:after="0" w:line="240" w:lineRule="auto"/>
      </w:pPr>
      <w:r>
        <w:separator/>
      </w:r>
    </w:p>
  </w:endnote>
  <w:endnote w:type="continuationSeparator" w:id="0">
    <w:p w14:paraId="3B8765A6" w14:textId="77777777" w:rsidR="009006AA" w:rsidRDefault="009006AA" w:rsidP="00813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D6F35" w14:textId="77777777" w:rsidR="009006AA" w:rsidRDefault="009006A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6DC4A" w14:textId="77777777" w:rsidR="009006AA" w:rsidRDefault="009006AA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165D4" w14:textId="77777777" w:rsidR="009006AA" w:rsidRDefault="009006A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D55B7" w14:textId="77777777" w:rsidR="009006AA" w:rsidRDefault="009006AA" w:rsidP="00813215">
      <w:pPr>
        <w:spacing w:after="0" w:line="240" w:lineRule="auto"/>
      </w:pPr>
      <w:r>
        <w:separator/>
      </w:r>
    </w:p>
  </w:footnote>
  <w:footnote w:type="continuationSeparator" w:id="0">
    <w:p w14:paraId="62DC53E9" w14:textId="77777777" w:rsidR="009006AA" w:rsidRDefault="009006AA" w:rsidP="00813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DD7522" w14:textId="77777777" w:rsidR="009006AA" w:rsidRDefault="009006A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1B2645" w14:textId="77777777" w:rsidR="009006AA" w:rsidRDefault="009006A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BBF6B" w14:textId="77777777" w:rsidR="009006AA" w:rsidRDefault="009006A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44561"/>
    <w:multiLevelType w:val="hybridMultilevel"/>
    <w:tmpl w:val="59EC229C"/>
    <w:lvl w:ilvl="0" w:tplc="0256FE8E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6DA"/>
    <w:rsid w:val="00024F43"/>
    <w:rsid w:val="00057103"/>
    <w:rsid w:val="000C3EA5"/>
    <w:rsid w:val="000E4C4D"/>
    <w:rsid w:val="0010568C"/>
    <w:rsid w:val="00112626"/>
    <w:rsid w:val="00182F65"/>
    <w:rsid w:val="00183379"/>
    <w:rsid w:val="001B6FBA"/>
    <w:rsid w:val="002345C7"/>
    <w:rsid w:val="002444B1"/>
    <w:rsid w:val="0027291A"/>
    <w:rsid w:val="0028573E"/>
    <w:rsid w:val="002B2B11"/>
    <w:rsid w:val="002E6780"/>
    <w:rsid w:val="003D6B07"/>
    <w:rsid w:val="0044109A"/>
    <w:rsid w:val="00445A7D"/>
    <w:rsid w:val="004A2A63"/>
    <w:rsid w:val="004B0D13"/>
    <w:rsid w:val="004B5DA0"/>
    <w:rsid w:val="004C3993"/>
    <w:rsid w:val="00541174"/>
    <w:rsid w:val="005461DA"/>
    <w:rsid w:val="00564423"/>
    <w:rsid w:val="0057357C"/>
    <w:rsid w:val="005B5942"/>
    <w:rsid w:val="00630CCD"/>
    <w:rsid w:val="0063565A"/>
    <w:rsid w:val="006A6B8E"/>
    <w:rsid w:val="006F3894"/>
    <w:rsid w:val="007053C9"/>
    <w:rsid w:val="00714688"/>
    <w:rsid w:val="00725605"/>
    <w:rsid w:val="007516DA"/>
    <w:rsid w:val="00782D89"/>
    <w:rsid w:val="00792ACE"/>
    <w:rsid w:val="008056BE"/>
    <w:rsid w:val="00813215"/>
    <w:rsid w:val="00882C42"/>
    <w:rsid w:val="00896D9F"/>
    <w:rsid w:val="008E72F8"/>
    <w:rsid w:val="009006AA"/>
    <w:rsid w:val="00907552"/>
    <w:rsid w:val="009175BF"/>
    <w:rsid w:val="009625FA"/>
    <w:rsid w:val="009F22BA"/>
    <w:rsid w:val="00A12F30"/>
    <w:rsid w:val="00AE1082"/>
    <w:rsid w:val="00B6013C"/>
    <w:rsid w:val="00C13993"/>
    <w:rsid w:val="00C4681F"/>
    <w:rsid w:val="00C934D5"/>
    <w:rsid w:val="00CA074B"/>
    <w:rsid w:val="00CA5C0D"/>
    <w:rsid w:val="00D72B25"/>
    <w:rsid w:val="00D9424D"/>
    <w:rsid w:val="00DC6A4E"/>
    <w:rsid w:val="00E54D55"/>
    <w:rsid w:val="00EF455B"/>
    <w:rsid w:val="00F41378"/>
    <w:rsid w:val="00F57564"/>
    <w:rsid w:val="00F911BE"/>
    <w:rsid w:val="00FA19C7"/>
    <w:rsid w:val="00FD5F90"/>
    <w:rsid w:val="00FE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414D4F3"/>
  <w15:chartTrackingRefBased/>
  <w15:docId w15:val="{65D230C0-D645-4C5A-9615-42C864A06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13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13215"/>
  </w:style>
  <w:style w:type="paragraph" w:styleId="Fuzeile">
    <w:name w:val="footer"/>
    <w:basedOn w:val="Standard"/>
    <w:link w:val="FuzeileZchn"/>
    <w:uiPriority w:val="99"/>
    <w:unhideWhenUsed/>
    <w:rsid w:val="008132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13215"/>
  </w:style>
  <w:style w:type="character" w:styleId="Hyperlink">
    <w:name w:val="Hyperlink"/>
    <w:uiPriority w:val="99"/>
    <w:unhideWhenUsed/>
    <w:rsid w:val="00813215"/>
    <w:rPr>
      <w:color w:val="0000FF"/>
      <w:u w:val="single"/>
    </w:rPr>
  </w:style>
  <w:style w:type="paragraph" w:styleId="Endnotentext">
    <w:name w:val="endnote text"/>
    <w:basedOn w:val="Standard"/>
    <w:link w:val="EndnotentextZchn"/>
    <w:semiHidden/>
    <w:rsid w:val="00813215"/>
    <w:pPr>
      <w:spacing w:after="240" w:line="240" w:lineRule="auto"/>
    </w:pPr>
    <w:rPr>
      <w:rFonts w:ascii="Times New Roman" w:eastAsia="Times New Roman" w:hAnsi="Times New Roman" w:cs="Times New Roman"/>
      <w:sz w:val="20"/>
      <w:lang w:eastAsia="de-DE"/>
    </w:rPr>
  </w:style>
  <w:style w:type="character" w:customStyle="1" w:styleId="EndnotentextZchn">
    <w:name w:val="Endnotentext Zchn"/>
    <w:basedOn w:val="Absatz-Standardschriftart"/>
    <w:link w:val="Endnotentext"/>
    <w:semiHidden/>
    <w:rsid w:val="00813215"/>
    <w:rPr>
      <w:rFonts w:ascii="Times New Roman" w:eastAsia="Times New Roman" w:hAnsi="Times New Roman" w:cs="Times New Roman"/>
      <w:sz w:val="20"/>
      <w:lang w:eastAsia="de-DE"/>
    </w:rPr>
  </w:style>
  <w:style w:type="character" w:styleId="Endnotenzeichen">
    <w:name w:val="endnote reference"/>
    <w:rsid w:val="00813215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82F6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82F6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82F6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82F6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82F65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2F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2F65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EF45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0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den-wuerttemberg.de/de/regierung/landesregierung/koalitionsvertrag-fuer-baden-wuerttemberg/" TargetMode="External"/><Relationship Id="rId13" Type="http://schemas.openxmlformats.org/officeDocument/2006/relationships/hyperlink" Target="https://ec.europa.eu/growth/industry/policy/innovation/scoreboards_en" TargetMode="External"/><Relationship Id="rId18" Type="http://schemas.openxmlformats.org/officeDocument/2006/relationships/hyperlink" Target="https://www.statistik-bw.de/Umwelt/Oekonomie/Rohstoffverbrauch.jsp" TargetMode="External"/><Relationship Id="rId26" Type="http://schemas.openxmlformats.org/officeDocument/2006/relationships/hyperlink" Target="https://www.baden-wuerttemberg.de/fileadmin/redaktion/m-um/intern/Dateien/Dokumente/2_Presse_und_Service/Publikationen/Wirtschaft/Wasserstoff-Roadmap-Baden-Wuerttemberg-bf.pdf" TargetMode="External"/><Relationship Id="rId39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hyperlink" Target="https://www.oecd.org/sti/inno/oslo-manual-2018-info.pdf" TargetMode="External"/><Relationship Id="rId34" Type="http://schemas.openxmlformats.org/officeDocument/2006/relationships/hyperlink" Target="https://efre-bw.de/wp-content/uploads/Studie-zur-Bedeutung-von-freiwilligen-Kooperationen-in-gefoerderten-Vorhaben-fuer-den-EFRE-in-Baden-Wuerttemberg.pdf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ec.europa.eu/info/sites/default/files/file_import/2019-european-semester-country-report-germany_de.pdf" TargetMode="External"/><Relationship Id="rId12" Type="http://schemas.openxmlformats.org/officeDocument/2006/relationships/hyperlink" Target="https://www.statistik-bw.de/Presse/Pressemitteilungen/2021093" TargetMode="External"/><Relationship Id="rId17" Type="http://schemas.openxmlformats.org/officeDocument/2006/relationships/hyperlink" Target="http://www.efre-bw.de" TargetMode="External"/><Relationship Id="rId25" Type="http://schemas.openxmlformats.org/officeDocument/2006/relationships/hyperlink" Target="https://um.baden-wuerttemberg.de/fileadmin/redaktion/m-um/intern/Dateien/Dokumente/2_Presse_und_Service/Publikationen/Klima/140715_IEKK.pdf" TargetMode="External"/><Relationship Id="rId33" Type="http://schemas.openxmlformats.org/officeDocument/2006/relationships/hyperlink" Target="https://2021-27.efre-bw.de/wettbewerbsaufruf-regiowin2030/" TargetMode="External"/><Relationship Id="rId38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yperlink" Target="https://www.startupbw.de/" TargetMode="External"/><Relationship Id="rId20" Type="http://schemas.openxmlformats.org/officeDocument/2006/relationships/hyperlink" Target="https://www.baden-wuerttemberg.de/de/regierung/landesregierung/koalitionsvertrag-fuer-baden-wuerttemberg/" TargetMode="External"/><Relationship Id="rId29" Type="http://schemas.openxmlformats.org/officeDocument/2006/relationships/hyperlink" Target="https://eur-lex.europa.eu/legal-content/DE/TXT/PDF/?uri=CELEX:52020DC0299&amp;from=EN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tatistik-bw.de/Presse/Pressemitteilungen/2021186" TargetMode="External"/><Relationship Id="rId24" Type="http://schemas.openxmlformats.org/officeDocument/2006/relationships/hyperlink" Target="https://www.nachhaltigkeitsstrategie.de/strategie/politik/nachhaltigkeitsstrategie" TargetMode="External"/><Relationship Id="rId32" Type="http://schemas.openxmlformats.org/officeDocument/2006/relationships/hyperlink" Target="http://www.efre-bw.de/regiowin" TargetMode="Externa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www.ifm-bonn.org/statistiken/mittelstand-im-einzelnen/forschung-und-entwicklung-fue" TargetMode="External"/><Relationship Id="rId23" Type="http://schemas.openxmlformats.org/officeDocument/2006/relationships/hyperlink" Target="https://www.startupbw.de/" TargetMode="External"/><Relationship Id="rId28" Type="http://schemas.openxmlformats.org/officeDocument/2006/relationships/hyperlink" Target="https://mlr.baden-wuerttemberg.de/fileadmin/redaktion/m-mlr/intern/dateien/PDFs/Bio%C3%B6konomie/Landesstrategie_Nachhaltige_Bio%C3%B6konomie.pdf" TargetMode="External"/><Relationship Id="rId36" Type="http://schemas.openxmlformats.org/officeDocument/2006/relationships/header" Target="header2.xml"/><Relationship Id="rId10" Type="http://schemas.openxmlformats.org/officeDocument/2006/relationships/hyperlink" Target="https://www.bundesregierung.de/breg-de/themen/klimaschutz/klimaschutzgesetz-2021-1913672" TargetMode="External"/><Relationship Id="rId19" Type="http://schemas.openxmlformats.org/officeDocument/2006/relationships/hyperlink" Target="https://www.baden-wuerttemberg.de/fileadmin/redaktion/m-um/intern/Dateien/Dokumente/2_Presse_und_Service/Publikationen/Energie/Energiebericht-kompakt-2021.pdf" TargetMode="External"/><Relationship Id="rId31" Type="http://schemas.openxmlformats.org/officeDocument/2006/relationships/hyperlink" Target="https://www.bmwi.de/Redaktion/DE/Artikel/Industrie/klimaschutz-klimaschutzplan-205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2021-27.efre-bw.de/wp-content/uploads/5422_MinBw_Innovationsstrategie_2020_WEB.pdf" TargetMode="External"/><Relationship Id="rId14" Type="http://schemas.openxmlformats.org/officeDocument/2006/relationships/hyperlink" Target="https://www.statistik-bw.de/Service/Veroeff/Monatshefte/20200302" TargetMode="External"/><Relationship Id="rId22" Type="http://schemas.openxmlformats.org/officeDocument/2006/relationships/hyperlink" Target="https://www.digital-bw.de/documents/20142/177548/Digitalisierungsstrategie+Baden-W%C3%BCrttemberg+2017.pdf/2ca4e48e-0830-c81c-8dc2-6ebde1a93024" TargetMode="External"/><Relationship Id="rId27" Type="http://schemas.openxmlformats.org/officeDocument/2006/relationships/hyperlink" Target="https://um.baden-wuerttemberg.de/fileadmin/redaktion/m-um/intern/Dateien/Dokumente/6_Wirtschaft/Ressourceneffizienz_und_Umwelttechnik/160301_Landesstrategie_Ressourceneffizienz.pdf" TargetMode="External"/><Relationship Id="rId30" Type="http://schemas.openxmlformats.org/officeDocument/2006/relationships/hyperlink" Target="https://www.bmwi.de/Redaktion/DE/Publikationen/Energie/langfristige-renovierungsstrategie-der-bundesregierung.pdf?__blob=publicationFile&amp;v=6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1512</Words>
  <Characters>9528</Characters>
  <Application>Microsoft Office Word</Application>
  <DocSecurity>0</DocSecurity>
  <Lines>79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11018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Kussauer, Max (LGL)</dc:creator>
  <cp:keywords/>
  <dc:description/>
  <cp:lastModifiedBy>Kussauer, Max (LGL)</cp:lastModifiedBy>
  <cp:revision>7</cp:revision>
  <dcterms:created xsi:type="dcterms:W3CDTF">2021-10-08T13:10:00Z</dcterms:created>
  <dcterms:modified xsi:type="dcterms:W3CDTF">2022-02-23T07:58:00Z</dcterms:modified>
</cp:coreProperties>
</file>